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A5" w:rsidRPr="003368D5" w:rsidRDefault="00E721A5" w:rsidP="003368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368D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E721A5" w:rsidRDefault="00E721A5" w:rsidP="003368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414588"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8.25pt;height:684pt;visibility:visible">
            <v:imagedata r:id="rId5" o:title=""/>
          </v:shape>
        </w:pict>
      </w:r>
      <w:bookmarkEnd w:id="0"/>
    </w:p>
    <w:p w:rsidR="00E721A5" w:rsidRPr="003368D5" w:rsidRDefault="00E721A5" w:rsidP="00E5118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721A5" w:rsidRPr="003368D5" w:rsidRDefault="00E721A5" w:rsidP="003368D5">
      <w:pPr>
        <w:tabs>
          <w:tab w:val="left" w:pos="1332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результаты.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 (в ред. Приказа Минобрнауки России от 29.12.2014 N 1644).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ФГОС ООО (п. 11.1 в ред. Приказа Минобрнауки России от 31.12.2015 N 1577):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создание устных монологических высказываний;умение различать монологическую, диалогическую речь, участие в диалоге;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чтения на татарском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основных языковых норм в устной и письменной речи.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3) использование коммуникативно-эстетических возможностей татарского языка: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характеристика основных видов выразительных средств фонетики, лексики и синтаксиса в речи;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уместное использование фразеологических оборотов в речи;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в речи синонимичных имен прилагательных в роли эпитетов;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4)идентификация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глаголов, причастий, деепричастий и их морфологических признаков;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анализ текста и распознавание основных признаков текста, умение выделять тему, основную мысль, ключевые слова, знать композиционные элементы текста;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опознавание основных единиц синтаксиса (словосочетание, предложение, текст);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вида предложения по цели высказывания и эмоциональной окраске;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грамматической основы предложения;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распространенных и нераспространенных предложений, предложений полных и неполных;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умение использовать словари при решении задач построения устного и письменного речевого высказывания;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словарей для подбора к словам синонимов, антонимов;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поиск орфограммы и применение правил написания слов с орфограммами;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освоение правил правописания служебных частей речи и умения применять их на письме;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правильного переноса слов;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основных орфоэпических правил;</w:t>
      </w:r>
    </w:p>
    <w:p w:rsidR="00E721A5" w:rsidRPr="003368D5" w:rsidRDefault="00E721A5" w:rsidP="00336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диалогическом общении, создавать устные монологические высказывания разной коммуникативной направленности;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знание алфавита при поиске информации;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проводить фонетический и орфоэпический анализ слова;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членить слова на слоги и правильно их переносить;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морфемный и словообразовательный анализ слов;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проводить лексический анализ слова;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морфологический анализ слова;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опознавать основные единицы синтаксиса (словосочетание, предложение, текст);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находить грамматическую основу предложения;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главные и второстепенные члены предложения;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опознавать предложения простые и сложные, предложения осложненной структуры;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проводить синтаксический анализ словосочетания и предложения;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соблюдать основные языковые нормы в устной и письменной речи;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орфографические словари.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опознавать различные выразительные средства языка; 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E721A5" w:rsidRPr="003368D5" w:rsidRDefault="00E721A5" w:rsidP="003368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368D5">
        <w:rPr>
          <w:rFonts w:ascii="Times New Roman" w:hAnsi="Times New Roman"/>
          <w:i/>
          <w:iCs/>
          <w:color w:val="000000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</w:t>
      </w:r>
      <w:r w:rsidRPr="003368D5">
        <w:rPr>
          <w:rFonts w:ascii="Times New Roman" w:hAnsi="Times New Roman"/>
          <w:color w:val="000000"/>
          <w:sz w:val="28"/>
          <w:szCs w:val="28"/>
        </w:rPr>
        <w:t xml:space="preserve"> 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критически оценивать содержание и форму текста.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</w:r>
    </w:p>
    <w:p w:rsidR="00E721A5" w:rsidRPr="003368D5" w:rsidRDefault="00E721A5" w:rsidP="003368D5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8D5">
        <w:rPr>
          <w:rFonts w:ascii="Times New Roman" w:hAnsi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721A5" w:rsidRPr="003368D5" w:rsidRDefault="00E721A5" w:rsidP="003368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  <w:r w:rsidRPr="003368D5">
        <w:rPr>
          <w:rFonts w:ascii="Times New Roman" w:hAnsi="Times New Roman"/>
          <w:color w:val="000000"/>
          <w:sz w:val="28"/>
          <w:szCs w:val="28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«Изобразительное искусство»: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sz w:val="28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sz w:val="28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sz w:val="28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 w:rsidRPr="003368D5">
        <w:rPr>
          <w:rFonts w:ascii="Times New Roman" w:hAnsi="Times New Roman"/>
          <w:sz w:val="28"/>
          <w:szCs w:val="28"/>
        </w:rPr>
        <w:t>(готовность к исследованию природы Оренбургской области,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 в Матвеевский районе)</w:t>
      </w:r>
      <w:r w:rsidRPr="003368D5">
        <w:rPr>
          <w:rFonts w:ascii="Times New Roman" w:hAnsi="Times New Roman"/>
          <w:sz w:val="28"/>
          <w:szCs w:val="24"/>
        </w:rPr>
        <w:t>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721A5" w:rsidRPr="003368D5" w:rsidRDefault="00E721A5" w:rsidP="00336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721A5" w:rsidRPr="003368D5" w:rsidRDefault="00E721A5" w:rsidP="003368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8D5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3368D5">
        <w:rPr>
          <w:rFonts w:ascii="Times New Roman" w:hAnsi="Times New Roman"/>
          <w:i/>
          <w:iCs/>
          <w:color w:val="000000"/>
          <w:sz w:val="28"/>
          <w:szCs w:val="28"/>
        </w:rPr>
        <w:t xml:space="preserve">Изучение родного (татарского) языка в основной школе направлено на </w:t>
      </w:r>
      <w:r w:rsidRPr="003368D5">
        <w:rPr>
          <w:rFonts w:ascii="Times New Roman" w:hAnsi="Times New Roman"/>
          <w:color w:val="000000"/>
          <w:sz w:val="28"/>
          <w:szCs w:val="28"/>
        </w:rPr>
        <w:t>формирование  и развитие коммуникативной, лингвистической и культуроведческой компетенции. Лингвистическая компетенция</w:t>
      </w:r>
      <w:r w:rsidRPr="003368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368D5">
        <w:rPr>
          <w:rFonts w:ascii="Times New Roman" w:hAnsi="Times New Roman"/>
          <w:color w:val="000000"/>
          <w:sz w:val="28"/>
          <w:szCs w:val="28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татарского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Развитие речи учащихся на уроках татарского языка предполагает совершенствование всех видов речевой деятельности (говорения, аудирования (слушания), чтения и письма).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Культуроведческая компетенция</w:t>
      </w:r>
      <w:r w:rsidRPr="003368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368D5">
        <w:rPr>
          <w:rFonts w:ascii="Times New Roman" w:hAnsi="Times New Roman"/>
          <w:color w:val="000000"/>
          <w:sz w:val="28"/>
          <w:szCs w:val="28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татарского языка, освоение норм татарского речевого этикета, культуры межнационального общении. В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Направленность предмета на формирование коммуникативной, лингвистической и культуроведческой компетенции нашла отражение в структуре программы.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 xml:space="preserve">Она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</w:t>
      </w:r>
      <w:r w:rsidRPr="003368D5">
        <w:rPr>
          <w:rFonts w:ascii="Times New Roman" w:hAnsi="Times New Roman"/>
          <w:i/>
          <w:iCs/>
          <w:color w:val="000000"/>
          <w:sz w:val="28"/>
          <w:szCs w:val="28"/>
        </w:rPr>
        <w:t>Учебный материал выстроен по тематическому принципу – он поделен на несколько крупных разделов, которые, в свою очередь, подразделяются на несколько тем.</w:t>
      </w: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предмета.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Повторение изученного в начальных классах.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 xml:space="preserve">Повторение изученного о частях речи. Повторение изученного о синтаксисе: словосочетание и предложение, главные члены предложения, распространенные и нераспространенные предложения, второстепенные и однородные члены предложения. </w:t>
      </w:r>
      <w:r w:rsidRPr="003368D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 xml:space="preserve">  Фонетика, орфоэпия, графика, орфография.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Понции.ятие о фонетике и орфоэпии. Особенности образования звуков. Гласные звуки.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Гармония гласных. Закон слогового сингармонизма.  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 Согласные звуки.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Глухие и звонкие согласные. Согласные звуки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в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 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en-US"/>
        </w:rPr>
        <w:t>w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]. Согласные звуки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en-US"/>
        </w:rPr>
        <w:t>x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 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en-US"/>
        </w:rPr>
        <w:t>h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]. Согласные звуки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г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],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гъ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 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к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],[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къ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]. Согласные звуки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м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],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],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ң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]. Согласные звуки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ч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 и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ц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], [</w:t>
      </w:r>
      <w:r w:rsidRPr="003368D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щ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]. Согласные звук [’]. Изменение согласных звуков в потоке речи. Типы слогов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. Ударение. Интонация, его виды. Графика. Орфография. Звуки. Буквы. Татарский алфавит.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Буквы, обозначающие гласные звуки.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 Правописание я,е,ю.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Правописание [й] и [о]. Правописание букв О и Ы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Правописание букв </w:t>
      </w:r>
      <w:r w:rsidRPr="003368D5">
        <w:rPr>
          <w:rFonts w:ascii="Lucida Sans Unicode" w:hAnsi="Lucida Sans Unicode" w:cs="Lucida Sans Unicode"/>
          <w:bCs/>
          <w:color w:val="000000"/>
          <w:sz w:val="28"/>
          <w:szCs w:val="28"/>
        </w:rPr>
        <w:t>Ɵ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Е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. Правописание ъ и ь.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Правописание Э и Е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Буквы, обозначающие согласные звуки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Правописание мягкого знака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 xml:space="preserve">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Правописание твердого знака</w:t>
      </w:r>
      <w:r w:rsidRPr="003368D5">
        <w:rPr>
          <w:rFonts w:ascii="Times New Roman" w:hAnsi="Times New Roman"/>
          <w:color w:val="000000"/>
          <w:sz w:val="28"/>
          <w:szCs w:val="28"/>
          <w:lang w:val="tt-RU"/>
        </w:rPr>
        <w:t>. Фонетический анализ. Повторение.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Лексикология и лексикография.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>Понятие о лексике и лексикологии. Лексическое значение слова. Исконно татарские и заимствованные слова. Общеупотребительные и необщеупотребительные слова. Активный и пассивный словарный запас. Неологизмы, фразеологизмы. Лексикография. Типы словарей, их использование. Лексический анализ слова.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Состав слова и словообразование.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8D5">
        <w:rPr>
          <w:rFonts w:ascii="Times New Roman" w:hAnsi="Times New Roman"/>
          <w:color w:val="000000"/>
          <w:sz w:val="28"/>
          <w:szCs w:val="28"/>
        </w:rPr>
        <w:t xml:space="preserve">Состав слова. Корень. Морфемы. Виды морфем. Однокоренные слова. Формообразующие и словообразующие морфемы. Окончание. Модальные морфемы. Основа слова. Порядок расположения морфем в слове. </w:t>
      </w:r>
      <w:r w:rsidRPr="003368D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Производные и производящие слова. Разбор слова по составу. </w:t>
      </w:r>
      <w:r w:rsidRPr="003368D5">
        <w:rPr>
          <w:rFonts w:ascii="Times New Roman" w:hAnsi="Times New Roman"/>
          <w:color w:val="000000"/>
          <w:sz w:val="28"/>
          <w:szCs w:val="28"/>
        </w:rPr>
        <w:t>Способы словообразования. Словообразовательный разбор.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8D5">
        <w:rPr>
          <w:rFonts w:ascii="Times New Roman" w:hAnsi="Times New Roman"/>
          <w:b/>
          <w:sz w:val="28"/>
          <w:szCs w:val="28"/>
        </w:rPr>
        <w:t>Повторение изученного за год.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8D5">
        <w:rPr>
          <w:rFonts w:ascii="Times New Roman" w:hAnsi="Times New Roman"/>
          <w:b/>
          <w:sz w:val="28"/>
          <w:szCs w:val="28"/>
        </w:rPr>
        <w:t xml:space="preserve">Развитие связной речи. </w:t>
      </w:r>
      <w:r w:rsidRPr="003368D5">
        <w:rPr>
          <w:rFonts w:ascii="Times New Roman" w:hAnsi="Times New Roman"/>
          <w:sz w:val="28"/>
          <w:szCs w:val="28"/>
        </w:rPr>
        <w:t>Сочинение «Мое любимое время года», изложение, диктанты.</w:t>
      </w:r>
    </w:p>
    <w:p w:rsidR="00E721A5" w:rsidRPr="003368D5" w:rsidRDefault="00E721A5" w:rsidP="00336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8D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56"/>
        <w:tblW w:w="10627" w:type="dxa"/>
        <w:tblLayout w:type="fixed"/>
        <w:tblLook w:val="0000"/>
      </w:tblPr>
      <w:tblGrid>
        <w:gridCol w:w="3422"/>
        <w:gridCol w:w="1045"/>
        <w:gridCol w:w="1358"/>
        <w:gridCol w:w="4802"/>
      </w:tblGrid>
      <w:tr w:rsidR="00E721A5" w:rsidRPr="00617686" w:rsidTr="003368D5">
        <w:trPr>
          <w:trHeight w:val="110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</w:t>
            </w:r>
            <w:r w:rsidRPr="003368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изложение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Контрольные 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и самостоятельные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E721A5" w:rsidRPr="00617686" w:rsidTr="003368D5">
        <w:trPr>
          <w:trHeight w:val="557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в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начальных классах.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rPr>
          <w:trHeight w:val="27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Фонетика и орфография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+1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721A5" w:rsidRPr="00617686" w:rsidTr="003368D5">
        <w:trPr>
          <w:trHeight w:val="27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Лексикология и лексикография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4+1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rPr>
          <w:trHeight w:val="27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7</w:t>
            </w: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721A5" w:rsidRPr="00617686" w:rsidTr="003368D5">
        <w:trPr>
          <w:trHeight w:val="27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rPr>
          <w:trHeight w:val="28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721A5" w:rsidRPr="003368D5" w:rsidRDefault="00E721A5" w:rsidP="00336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8D5">
        <w:rPr>
          <w:rFonts w:ascii="Times New Roman" w:hAnsi="Times New Roman"/>
          <w:b/>
          <w:color w:val="000000"/>
          <w:sz w:val="28"/>
          <w:szCs w:val="28"/>
        </w:rPr>
        <w:t>Календарно- тематический план.</w:t>
      </w: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A5" w:rsidRPr="003368D5" w:rsidRDefault="00E721A5" w:rsidP="003368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3"/>
        <w:gridCol w:w="3202"/>
        <w:gridCol w:w="1759"/>
        <w:gridCol w:w="1747"/>
        <w:gridCol w:w="2781"/>
      </w:tblGrid>
      <w:tr w:rsidR="00E721A5" w:rsidRPr="00617686" w:rsidTr="003368D5">
        <w:tc>
          <w:tcPr>
            <w:tcW w:w="1143" w:type="dxa"/>
            <w:vMerge w:val="restart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202" w:type="dxa"/>
            <w:vMerge w:val="restart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59" w:type="dxa"/>
            <w:vMerge w:val="restart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528" w:type="dxa"/>
            <w:gridSpan w:val="2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721A5" w:rsidRPr="00617686" w:rsidTr="003368D5">
        <w:tc>
          <w:tcPr>
            <w:tcW w:w="1143" w:type="dxa"/>
            <w:vMerge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Merge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</w:tr>
      <w:tr w:rsidR="00E721A5" w:rsidRPr="00617686" w:rsidTr="003368D5">
        <w:tc>
          <w:tcPr>
            <w:tcW w:w="10632" w:type="dxa"/>
            <w:gridSpan w:val="5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Повторение</w:t>
            </w: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пройденного в начальных классах. Части речи.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пройденного в начальных классах. Синтаксис.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0632" w:type="dxa"/>
            <w:gridSpan w:val="5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о фонетике и орфоэпии. Образование звуков.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Гласные звуки. Закон слогового сингармонизма.  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Гласные звуки.</w:t>
            </w: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Гармония гласных.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Согласные звуки. 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Глухие и звонкие согласные.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Согласные звуки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 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n-US"/>
              </w:rPr>
              <w:t>w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Согласные звуки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n-US"/>
              </w:rPr>
              <w:t>x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 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n-US"/>
              </w:rPr>
              <w:t>h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Согласные звуки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г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гъ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 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къ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Согласные звуки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м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ң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Согласные звуки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ч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 и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ц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 [</w:t>
            </w:r>
            <w:r w:rsidRPr="003368D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щ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Согласные звуки [’]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Изменение согласных звуков в потоке речи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Типы слогов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Ударение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Интонация, его виды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Графика и орфография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Звуки и буквы. 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Алфавит.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Буквы, обозначающие гласные звуки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Правописание букв е, ю, я.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Правописание [й] и [о]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Правописание букв О и Ы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Правописание букв </w:t>
            </w:r>
            <w:r w:rsidRPr="003368D5">
              <w:rPr>
                <w:rFonts w:ascii="Lucida Sans Unicode" w:hAnsi="Lucida Sans Unicode" w:cs="Lucida Sans Unicode"/>
                <w:bCs/>
                <w:color w:val="000000"/>
                <w:sz w:val="28"/>
                <w:szCs w:val="28"/>
              </w:rPr>
              <w:t>Ɵ</w:t>
            </w: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Е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Правописание Э и Е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Буквы, обозначающие согласные звуки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Правописание мягкого знака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Правописание твердого знака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над ошибками. Фонетический анализ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Урок-игра по пройденным темам.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Лексика и лексикология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Заимствованные и исконно татарские слова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Общеупотребительные и необщеупотребительные слова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Активный и пассивный словарный запас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Неологизмы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Фразеологизмы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Лексикография. Лексический анализ слова.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речи. Сочинение «Мое любимое время года»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 слова. Морфемы.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Однокоренные слова.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Словообразовательные  и формообразующие морфемы.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Окончание.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Морфема, отвечающая за модальность.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Модальные морфемы (закрепление).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Порядок расположения морфем в слове.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Порядок расположения морфем в слове (закрепление).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Основа слова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Производные и производящие слова.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Производные и производящие слова (закрепление).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Разбор слова по составу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раздела «Состав слова»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Урок-проект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Способы образования новых слов. 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Способы образования новых слов (закрепление)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Способы образования сокращенных слов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Сокращенные слова (закрепление).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Словообразовательный разбор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пройденного в разделе «Словообразование»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речи. Изложение на тему «Лес – друг человека»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Урок-игра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синтаксиса</w:t>
            </w:r>
          </w:p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пройденного за год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Контрольный диктант за 2 полугодие.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1A5" w:rsidRPr="00617686" w:rsidTr="003368D5">
        <w:tc>
          <w:tcPr>
            <w:tcW w:w="1143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02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над ошибками. Обобщение.</w:t>
            </w:r>
          </w:p>
        </w:tc>
        <w:tc>
          <w:tcPr>
            <w:tcW w:w="1759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8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E721A5" w:rsidRPr="003368D5" w:rsidRDefault="00E721A5" w:rsidP="003368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21A5" w:rsidRPr="00340B9C" w:rsidRDefault="00E721A5" w:rsidP="00340B9C">
      <w:pPr>
        <w:pStyle w:val="NormalWeb"/>
        <w:spacing w:after="202" w:afterAutospacing="0"/>
        <w:rPr>
          <w:i/>
          <w:sz w:val="32"/>
          <w:szCs w:val="32"/>
        </w:rPr>
      </w:pPr>
      <w:r w:rsidRPr="003368D5">
        <w:rPr>
          <w:color w:val="000000"/>
          <w:sz w:val="28"/>
          <w:szCs w:val="28"/>
        </w:rPr>
        <w:br w:type="page"/>
      </w:r>
      <w:r w:rsidRPr="00340B9C">
        <w:rPr>
          <w:i/>
          <w:sz w:val="32"/>
          <w:szCs w:val="32"/>
          <w:lang w:val="tt-RU"/>
        </w:rPr>
        <w:t>5нче сыйныф өчен татар теленнән ( татар төркеме) контрол</w:t>
      </w:r>
      <w:r w:rsidRPr="00340B9C">
        <w:rPr>
          <w:i/>
          <w:sz w:val="32"/>
          <w:szCs w:val="32"/>
        </w:rPr>
        <w:t>ь диктант</w:t>
      </w:r>
    </w:p>
    <w:p w:rsidR="00E721A5" w:rsidRDefault="00E721A5">
      <w:pPr>
        <w:rPr>
          <w:rFonts w:ascii="Times New Roman" w:hAnsi="Times New Roman"/>
          <w:b/>
          <w:bCs/>
          <w:sz w:val="24"/>
          <w:szCs w:val="24"/>
        </w:rPr>
      </w:pPr>
    </w:p>
    <w:p w:rsidR="00E721A5" w:rsidRDefault="00E72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B2488B">
        <w:rPr>
          <w:rFonts w:ascii="Times New Roman" w:hAnsi="Times New Roman"/>
          <w:sz w:val="24"/>
          <w:szCs w:val="24"/>
        </w:rPr>
        <w:t xml:space="preserve">Диктант. </w:t>
      </w:r>
      <w:r w:rsidRPr="00B2488B">
        <w:rPr>
          <w:rFonts w:ascii="Times New Roman" w:hAnsi="Times New Roman"/>
          <w:sz w:val="24"/>
          <w:szCs w:val="24"/>
        </w:rPr>
        <w:br/>
      </w:r>
      <w:r w:rsidRPr="00B2488B">
        <w:rPr>
          <w:rFonts w:ascii="Times New Roman" w:hAnsi="Times New Roman"/>
          <w:sz w:val="24"/>
          <w:szCs w:val="24"/>
        </w:rPr>
        <w:br/>
        <w:t xml:space="preserve">Алма бакчасына ябалак ияләләште. Ул тычканнарны аулый башлады. Төннәр буе тычкан тоткан ябалак көндез дә бакчада кала. Кышкы салкыннарда Кәрим анны төрле тәм-том белән сыйлый. Җәй көне ябалак каядыр китеп югала. Кәрим аны бик сагына. Тик бу аерылу озакка бармый. Яңгырлы көз җиткәч, ябалак тагын бакчага килә, тычканнарга көн күрсәтми.(50 с.) </w:t>
      </w:r>
      <w:r w:rsidRPr="00B2488B">
        <w:rPr>
          <w:rFonts w:ascii="Times New Roman" w:hAnsi="Times New Roman"/>
          <w:sz w:val="24"/>
          <w:szCs w:val="24"/>
        </w:rPr>
        <w:br/>
        <w:t xml:space="preserve">Биремнәр.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</w:t>
      </w:r>
      <w:r w:rsidRPr="00B2488B">
        <w:rPr>
          <w:rFonts w:ascii="Times New Roman" w:hAnsi="Times New Roman"/>
          <w:sz w:val="24"/>
          <w:szCs w:val="24"/>
        </w:rPr>
        <w:t xml:space="preserve">. Нокталар урынына тиешле хәрефләрне куеп языгыз. (борын ав., ирен гарм., (в) һ. (w), һ һәм х хәрефләренең дөрес язылышын тикшерү) </w:t>
      </w:r>
      <w:r w:rsidRPr="00B2488B">
        <w:rPr>
          <w:rFonts w:ascii="Times New Roman" w:hAnsi="Times New Roman"/>
          <w:sz w:val="24"/>
          <w:szCs w:val="24"/>
        </w:rPr>
        <w:br/>
        <w:t xml:space="preserve">Я.гыр, кү . елле, ди . гез, тә . әфес, йо. шак </w:t>
      </w:r>
      <w:r w:rsidRPr="00B2488B">
        <w:rPr>
          <w:rFonts w:ascii="Times New Roman" w:hAnsi="Times New Roman"/>
          <w:sz w:val="24"/>
          <w:szCs w:val="24"/>
        </w:rPr>
        <w:br/>
        <w:t xml:space="preserve">төлк. , сөлг. , торм.ш. </w:t>
      </w:r>
      <w:r w:rsidRPr="00B2488B">
        <w:rPr>
          <w:rFonts w:ascii="Times New Roman" w:hAnsi="Times New Roman"/>
          <w:sz w:val="24"/>
          <w:szCs w:val="24"/>
        </w:rPr>
        <w:br/>
        <w:t xml:space="preserve">а . ыл, та. ыш, . аза </w:t>
      </w:r>
      <w:r w:rsidRPr="00B2488B">
        <w:rPr>
          <w:rFonts w:ascii="Times New Roman" w:hAnsi="Times New Roman"/>
          <w:sz w:val="24"/>
          <w:szCs w:val="24"/>
        </w:rPr>
        <w:br/>
        <w:t>рә.мәт, шә.ә</w:t>
      </w:r>
      <w:r>
        <w:rPr>
          <w:rFonts w:ascii="Times New Roman" w:hAnsi="Times New Roman"/>
          <w:sz w:val="24"/>
          <w:szCs w:val="24"/>
        </w:rPr>
        <w:t>р</w:t>
      </w:r>
    </w:p>
    <w:p w:rsidR="00E721A5" w:rsidRPr="000C60B7" w:rsidRDefault="00E721A5" w:rsidP="00340B9C">
      <w:pPr>
        <w:pStyle w:val="NormalWeb"/>
        <w:spacing w:after="202" w:afterAutospacing="0"/>
        <w:rPr>
          <w:lang w:val="tt-RU"/>
        </w:rPr>
      </w:pPr>
      <w:r>
        <w:rPr>
          <w:sz w:val="27"/>
          <w:szCs w:val="27"/>
          <w:lang w:val="tt-RU"/>
        </w:rPr>
        <w:t>Көзге урманда. (Диктант)</w:t>
      </w:r>
    </w:p>
    <w:p w:rsidR="00E721A5" w:rsidRDefault="00E721A5" w:rsidP="00340B9C">
      <w:pPr>
        <w:pStyle w:val="NormalWeb"/>
        <w:spacing w:after="0" w:afterAutospacing="0"/>
      </w:pPr>
      <w:r>
        <w:rPr>
          <w:sz w:val="27"/>
          <w:szCs w:val="27"/>
          <w:lang w:val="tt-RU"/>
        </w:rPr>
        <w:t>Урманчы бабай белән оныгы көзге урманны аеруча яраталар. Урманда тәмле җиләкләр, төрле – төрле гөмбәләр өлгерә. Агачлар да төрле төсләргә керәләр. Көзге урман тын була. Урманчы бабай оныгына агачлар һәм үсемлекләрне күрсәтә. Агач башында бер кош утыра. Бу кош - тукран - агачлар докторы.</w:t>
      </w:r>
    </w:p>
    <w:p w:rsidR="00E721A5" w:rsidRPr="00017206" w:rsidRDefault="00E721A5" w:rsidP="00340B9C">
      <w:pPr>
        <w:pStyle w:val="NormalWeb"/>
        <w:spacing w:after="0" w:afterAutospacing="0"/>
        <w:rPr>
          <w:lang w:val="tt-RU"/>
        </w:rPr>
      </w:pPr>
      <w:r>
        <w:rPr>
          <w:sz w:val="27"/>
          <w:szCs w:val="27"/>
          <w:lang w:val="tt-RU"/>
        </w:rPr>
        <w:t>Тукран урманда гына яши. Бу кошны авылда да, басуда да күреп булмый. (54 сүз) (Вакытлы матбугаттан)</w:t>
      </w:r>
    </w:p>
    <w:p w:rsidR="00E721A5" w:rsidRPr="00017206" w:rsidRDefault="00E721A5" w:rsidP="00340B9C">
      <w:pPr>
        <w:pStyle w:val="NormalWeb"/>
        <w:spacing w:after="202" w:afterAutospacing="0"/>
        <w:rPr>
          <w:lang w:val="tt-RU"/>
        </w:rPr>
      </w:pPr>
      <w:r>
        <w:rPr>
          <w:sz w:val="27"/>
          <w:szCs w:val="27"/>
          <w:lang w:val="tt-RU"/>
        </w:rPr>
        <w:t>Биремнәр.</w:t>
      </w:r>
    </w:p>
    <w:p w:rsidR="00E721A5" w:rsidRPr="00017206" w:rsidRDefault="00E721A5" w:rsidP="00340B9C">
      <w:pPr>
        <w:pStyle w:val="NormalWeb"/>
        <w:spacing w:after="202" w:afterAutospacing="0"/>
        <w:rPr>
          <w:lang w:val="tt-RU"/>
        </w:rPr>
      </w:pPr>
      <w:r>
        <w:rPr>
          <w:sz w:val="27"/>
          <w:szCs w:val="27"/>
          <w:lang w:val="tt-RU"/>
        </w:rPr>
        <w:t>1.Беренче җөмләдән ирен гармониясе күзәтелгән ике сүзне табып язарга.</w:t>
      </w:r>
    </w:p>
    <w:p w:rsidR="00E721A5" w:rsidRPr="00017206" w:rsidRDefault="00E721A5" w:rsidP="00340B9C">
      <w:pPr>
        <w:pStyle w:val="NormalWeb"/>
        <w:spacing w:after="202" w:afterAutospacing="0"/>
        <w:rPr>
          <w:lang w:val="tt-RU"/>
        </w:rPr>
      </w:pPr>
      <w:r>
        <w:rPr>
          <w:sz w:val="27"/>
          <w:szCs w:val="27"/>
          <w:lang w:val="tt-RU"/>
        </w:rPr>
        <w:t>2.Өченче җөмләдә сингармонизмга буйсынган ике сүзнең астына сызарга.</w:t>
      </w:r>
    </w:p>
    <w:p w:rsidR="00E721A5" w:rsidRPr="00017206" w:rsidRDefault="00E721A5" w:rsidP="00340B9C">
      <w:pPr>
        <w:pStyle w:val="NormalWeb"/>
        <w:spacing w:after="202" w:afterAutospacing="0"/>
        <w:rPr>
          <w:lang w:val="tt-RU"/>
        </w:rPr>
      </w:pPr>
      <w:r>
        <w:rPr>
          <w:sz w:val="27"/>
          <w:szCs w:val="27"/>
          <w:lang w:val="tt-RU"/>
        </w:rPr>
        <w:t>3.Дүртенче җөмләдән яңгырау тартыклардан гына торган сүзне табып язарга.</w:t>
      </w:r>
    </w:p>
    <w:p w:rsidR="00E721A5" w:rsidRPr="00340B9C" w:rsidRDefault="00E721A5">
      <w:pPr>
        <w:rPr>
          <w:rFonts w:ascii="Times New Roman" w:hAnsi="Times New Roman"/>
          <w:sz w:val="28"/>
          <w:szCs w:val="28"/>
          <w:lang w:val="tt-RU"/>
        </w:rPr>
      </w:pPr>
    </w:p>
    <w:sectPr w:rsidR="00E721A5" w:rsidRPr="00340B9C" w:rsidSect="003368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CB9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9D8"/>
    <w:rsid w:val="00017206"/>
    <w:rsid w:val="00081609"/>
    <w:rsid w:val="000A1EB3"/>
    <w:rsid w:val="000C60B7"/>
    <w:rsid w:val="001A7868"/>
    <w:rsid w:val="001C2A0E"/>
    <w:rsid w:val="002E29D8"/>
    <w:rsid w:val="003368D5"/>
    <w:rsid w:val="00340B9C"/>
    <w:rsid w:val="003C4C29"/>
    <w:rsid w:val="00414588"/>
    <w:rsid w:val="00597362"/>
    <w:rsid w:val="00617686"/>
    <w:rsid w:val="00AA2E52"/>
    <w:rsid w:val="00B2488B"/>
    <w:rsid w:val="00D74341"/>
    <w:rsid w:val="00E5118D"/>
    <w:rsid w:val="00E721A5"/>
    <w:rsid w:val="00F65B91"/>
    <w:rsid w:val="00F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8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40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15</Pages>
  <Words>3702</Words>
  <Characters>21105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</dc:creator>
  <cp:keywords/>
  <dc:description/>
  <cp:lastModifiedBy>User</cp:lastModifiedBy>
  <cp:revision>10</cp:revision>
  <dcterms:created xsi:type="dcterms:W3CDTF">2019-09-29T15:21:00Z</dcterms:created>
  <dcterms:modified xsi:type="dcterms:W3CDTF">2019-10-01T04:13:00Z</dcterms:modified>
</cp:coreProperties>
</file>